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E33B" w14:textId="77777777" w:rsidR="00605F2D" w:rsidRDefault="00605F2D" w:rsidP="00605F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155">
        <w:rPr>
          <w:rFonts w:ascii="Times New Roman" w:hAnsi="Times New Roman" w:cs="Times New Roman"/>
          <w:b/>
          <w:sz w:val="32"/>
        </w:rPr>
        <w:t xml:space="preserve">Отчет о результатах самообследования </w:t>
      </w:r>
    </w:p>
    <w:p w14:paraId="26E31EC2" w14:textId="77777777" w:rsidR="00605F2D" w:rsidRPr="00A37155" w:rsidRDefault="00605F2D" w:rsidP="00605F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b/>
          <w:sz w:val="32"/>
        </w:rPr>
        <w:t>Апшева</w:t>
      </w:r>
      <w:proofErr w:type="spellEnd"/>
      <w:r>
        <w:rPr>
          <w:rFonts w:ascii="Times New Roman" w:hAnsi="Times New Roman" w:cs="Times New Roman"/>
          <w:b/>
          <w:sz w:val="32"/>
        </w:rPr>
        <w:t>» Минспорта КБР</w:t>
      </w:r>
    </w:p>
    <w:p w14:paraId="721FC786" w14:textId="77777777" w:rsidR="00605F2D" w:rsidRPr="00A37155" w:rsidRDefault="00605F2D" w:rsidP="00605F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32"/>
        </w:rPr>
        <w:t>2025 - 2026</w:t>
      </w:r>
      <w:proofErr w:type="gramEnd"/>
      <w:r w:rsidRPr="00A37155">
        <w:rPr>
          <w:rFonts w:ascii="Times New Roman" w:hAnsi="Times New Roman" w:cs="Times New Roman"/>
          <w:b/>
          <w:sz w:val="32"/>
        </w:rPr>
        <w:t xml:space="preserve"> учебный год </w:t>
      </w:r>
    </w:p>
    <w:p w14:paraId="483651B8" w14:textId="77777777" w:rsidR="00605F2D" w:rsidRPr="00A37155" w:rsidRDefault="00605F2D" w:rsidP="00605F2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48"/>
        </w:rPr>
      </w:pPr>
      <w:r>
        <w:rPr>
          <w:rFonts w:ascii="Times New Roman" w:hAnsi="Times New Roman" w:cs="Times New Roman"/>
          <w:b/>
          <w:sz w:val="32"/>
        </w:rPr>
        <w:t>по состоянию на 01 апреля 2026</w:t>
      </w:r>
      <w:r w:rsidRPr="00A37155">
        <w:rPr>
          <w:rFonts w:ascii="Times New Roman" w:hAnsi="Times New Roman" w:cs="Times New Roman"/>
          <w:b/>
          <w:sz w:val="32"/>
        </w:rPr>
        <w:t xml:space="preserve"> года</w:t>
      </w:r>
    </w:p>
    <w:p w14:paraId="66E9EB5D" w14:textId="77777777" w:rsidR="00605F2D" w:rsidRDefault="00605F2D" w:rsidP="00605F2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6F741BA" w14:textId="77777777" w:rsidR="00605F2D" w:rsidRPr="00A37155" w:rsidRDefault="00605F2D" w:rsidP="0060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37155">
        <w:rPr>
          <w:rFonts w:ascii="Times New Roman" w:hAnsi="Times New Roman" w:cs="Times New Roman"/>
          <w:sz w:val="28"/>
        </w:rPr>
        <w:t>Самообследование муниципального бюджетного учреждения дополнительного образования «Детско-юношеская спортивная школа» проводилось в соответствии с федеральным законом «Об образовании в Российской Фе</w:t>
      </w:r>
      <w:r>
        <w:rPr>
          <w:rFonts w:ascii="Times New Roman" w:hAnsi="Times New Roman" w:cs="Times New Roman"/>
          <w:sz w:val="28"/>
        </w:rPr>
        <w:t>дерации» от 29 декабря 2012 г. № 273-ФЗ, приказа М</w:t>
      </w:r>
      <w:r w:rsidRPr="00A37155">
        <w:rPr>
          <w:rFonts w:ascii="Times New Roman" w:hAnsi="Times New Roman" w:cs="Times New Roman"/>
          <w:sz w:val="28"/>
        </w:rPr>
        <w:t>инистерства образования и науки РФ от 14 июня 2013 г. № 462 «Об утв</w:t>
      </w:r>
      <w:r>
        <w:rPr>
          <w:rFonts w:ascii="Times New Roman" w:hAnsi="Times New Roman" w:cs="Times New Roman"/>
          <w:sz w:val="28"/>
        </w:rPr>
        <w:t>ерждении Порядка проведения сам</w:t>
      </w:r>
      <w:r w:rsidRPr="00A37155">
        <w:rPr>
          <w:rFonts w:ascii="Times New Roman" w:hAnsi="Times New Roman" w:cs="Times New Roman"/>
          <w:sz w:val="28"/>
        </w:rPr>
        <w:t xml:space="preserve">ообследования образовательной организации». </w:t>
      </w:r>
    </w:p>
    <w:p w14:paraId="46A14879" w14:textId="77777777" w:rsidR="00605F2D" w:rsidRDefault="00605F2D" w:rsidP="00605F2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7155">
        <w:rPr>
          <w:rFonts w:ascii="Times New Roman" w:hAnsi="Times New Roman" w:cs="Times New Roman"/>
          <w:sz w:val="28"/>
        </w:rPr>
        <w:t xml:space="preserve">Отчет составлен по материалам самообследования деятельности </w:t>
      </w:r>
      <w:r w:rsidRPr="008B30E9">
        <w:rPr>
          <w:rFonts w:ascii="Times New Roman" w:hAnsi="Times New Roman" w:cs="Times New Roman"/>
          <w:sz w:val="32"/>
        </w:rPr>
        <w:t xml:space="preserve">ГКУ ДО «СШ по футболу им. А. </w:t>
      </w:r>
      <w:proofErr w:type="spellStart"/>
      <w:r w:rsidRPr="008B30E9">
        <w:rPr>
          <w:rFonts w:ascii="Times New Roman" w:hAnsi="Times New Roman" w:cs="Times New Roman"/>
          <w:sz w:val="32"/>
        </w:rPr>
        <w:t>Апшева</w:t>
      </w:r>
      <w:proofErr w:type="spellEnd"/>
      <w:r w:rsidRPr="008B30E9">
        <w:rPr>
          <w:rFonts w:ascii="Times New Roman" w:hAnsi="Times New Roman" w:cs="Times New Roman"/>
          <w:sz w:val="32"/>
        </w:rPr>
        <w:t>» Минспорта КБР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 </w:t>
      </w:r>
      <w:proofErr w:type="gramStart"/>
      <w:r>
        <w:rPr>
          <w:rFonts w:ascii="Times New Roman" w:hAnsi="Times New Roman" w:cs="Times New Roman"/>
          <w:sz w:val="28"/>
        </w:rPr>
        <w:t>2025 - 2026</w:t>
      </w:r>
      <w:proofErr w:type="gramEnd"/>
      <w:r w:rsidRPr="00A37155">
        <w:rPr>
          <w:rFonts w:ascii="Times New Roman" w:hAnsi="Times New Roman" w:cs="Times New Roman"/>
          <w:sz w:val="28"/>
        </w:rPr>
        <w:t xml:space="preserve"> учебный год.</w:t>
      </w:r>
    </w:p>
    <w:p w14:paraId="346623DF" w14:textId="77777777" w:rsidR="00605F2D" w:rsidRPr="00A37155" w:rsidRDefault="00605F2D" w:rsidP="00605F2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7AFAA7" w14:textId="77777777" w:rsidR="00605F2D" w:rsidRDefault="00605F2D" w:rsidP="00605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Общие сведения </w:t>
      </w:r>
    </w:p>
    <w:p w14:paraId="01EEADF1" w14:textId="77777777" w:rsidR="00605F2D" w:rsidRDefault="00605F2D" w:rsidP="00605F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>
        <w:rPr>
          <w:rFonts w:ascii="Times New Roman" w:hAnsi="Times New Roman" w:cs="Times New Roman"/>
          <w:b/>
          <w:sz w:val="32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b/>
          <w:sz w:val="32"/>
        </w:rPr>
        <w:t>Апшева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» Минспорта КБР </w:t>
      </w:r>
    </w:p>
    <w:p w14:paraId="3C939ECA" w14:textId="77777777" w:rsidR="00605F2D" w:rsidRDefault="00605F2D" w:rsidP="00605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37155">
        <w:rPr>
          <w:rFonts w:ascii="Times New Roman" w:hAnsi="Times New Roman" w:cs="Times New Roman"/>
          <w:b/>
          <w:sz w:val="28"/>
        </w:rPr>
        <w:t>и организационно – правовое обеспечение образовательной деятельности</w:t>
      </w:r>
    </w:p>
    <w:p w14:paraId="063F739F" w14:textId="77777777" w:rsidR="00605F2D" w:rsidRPr="00A37155" w:rsidRDefault="00605F2D" w:rsidP="00605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4342C6" w14:textId="77777777" w:rsidR="00605F2D" w:rsidRDefault="00605F2D" w:rsidP="0060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E01">
        <w:rPr>
          <w:rFonts w:ascii="Times New Roman" w:hAnsi="Times New Roman" w:cs="Times New Roman"/>
          <w:sz w:val="28"/>
          <w:u w:val="single"/>
        </w:rPr>
        <w:t>Полное наименование учреждения:</w:t>
      </w:r>
      <w:r w:rsidRPr="00A371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казённое учреждение дополнительного образования «Спортивная школа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Министерства спорта Кабардино-Балкарской Республики </w:t>
      </w:r>
      <w:r w:rsidRPr="009F1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57F9E" w14:textId="77777777" w:rsidR="00605F2D" w:rsidRDefault="00605F2D" w:rsidP="0060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0E01">
        <w:rPr>
          <w:rFonts w:ascii="Times New Roman" w:hAnsi="Times New Roman" w:cs="Times New Roman"/>
          <w:sz w:val="28"/>
          <w:u w:val="single"/>
        </w:rPr>
        <w:t>Сокращенное наименование Учреждения: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A37155">
        <w:rPr>
          <w:rFonts w:ascii="Times New Roman" w:hAnsi="Times New Roman" w:cs="Times New Roman"/>
          <w:sz w:val="28"/>
        </w:rPr>
        <w:t xml:space="preserve">. </w:t>
      </w:r>
    </w:p>
    <w:p w14:paraId="46DDBA7F" w14:textId="77777777" w:rsidR="00605F2D" w:rsidRDefault="00605F2D" w:rsidP="00605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u w:val="single"/>
        </w:rPr>
        <w:t>Местонахождение (юридический адрес) Учреждения: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E448A">
        <w:rPr>
          <w:rFonts w:ascii="Times New Roman" w:hAnsi="Times New Roman" w:cs="Times New Roman"/>
          <w:sz w:val="28"/>
          <w:szCs w:val="28"/>
        </w:rPr>
        <w:t>3600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E448A">
        <w:rPr>
          <w:rFonts w:ascii="Times New Roman" w:hAnsi="Times New Roman" w:cs="Times New Roman"/>
          <w:sz w:val="28"/>
          <w:szCs w:val="28"/>
        </w:rPr>
        <w:t xml:space="preserve">, КБР, </w:t>
      </w:r>
      <w:proofErr w:type="spellStart"/>
      <w:r w:rsidRPr="00BE448A"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  <w:r w:rsidRPr="00BE448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E448A">
        <w:rPr>
          <w:rFonts w:ascii="Times New Roman" w:hAnsi="Times New Roman" w:cs="Times New Roman"/>
          <w:sz w:val="28"/>
          <w:szCs w:val="28"/>
        </w:rPr>
        <w:t>Пачева</w:t>
      </w:r>
      <w:proofErr w:type="spellEnd"/>
      <w:r w:rsidRPr="00BE448A">
        <w:rPr>
          <w:rFonts w:ascii="Times New Roman" w:hAnsi="Times New Roman" w:cs="Times New Roman"/>
          <w:sz w:val="28"/>
          <w:szCs w:val="28"/>
        </w:rPr>
        <w:t>, 57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3487BC5" w14:textId="77777777" w:rsidR="00605F2D" w:rsidRPr="00A37155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>Телефон/факс:</w:t>
      </w:r>
      <w:r w:rsidRPr="00A37155">
        <w:rPr>
          <w:rFonts w:ascii="Times New Roman" w:hAnsi="Times New Roman" w:cs="Times New Roman"/>
          <w:sz w:val="28"/>
          <w:szCs w:val="24"/>
        </w:rPr>
        <w:t xml:space="preserve"> 8(</w:t>
      </w:r>
      <w:r>
        <w:rPr>
          <w:rFonts w:ascii="Times New Roman" w:hAnsi="Times New Roman" w:cs="Times New Roman"/>
          <w:sz w:val="28"/>
          <w:szCs w:val="24"/>
        </w:rPr>
        <w:t>8662</w:t>
      </w:r>
      <w:r w:rsidRPr="00A37155">
        <w:rPr>
          <w:rFonts w:ascii="Times New Roman" w:hAnsi="Times New Roman" w:cs="Times New Roman"/>
          <w:sz w:val="28"/>
          <w:szCs w:val="24"/>
        </w:rPr>
        <w:t xml:space="preserve">) </w:t>
      </w:r>
      <w:r>
        <w:rPr>
          <w:rFonts w:ascii="Times New Roman" w:hAnsi="Times New Roman" w:cs="Times New Roman"/>
          <w:sz w:val="28"/>
          <w:szCs w:val="24"/>
        </w:rPr>
        <w:t>770017</w:t>
      </w:r>
    </w:p>
    <w:p w14:paraId="4EC1020B" w14:textId="77777777" w:rsidR="00605F2D" w:rsidRPr="0078388B" w:rsidRDefault="00605F2D" w:rsidP="00605F2D">
      <w:pPr>
        <w:spacing w:after="0" w:line="240" w:lineRule="auto"/>
        <w:ind w:firstLine="708"/>
        <w:jc w:val="both"/>
      </w:pPr>
      <w:r w:rsidRPr="003E0E01">
        <w:rPr>
          <w:rFonts w:ascii="Times New Roman" w:hAnsi="Times New Roman" w:cs="Times New Roman"/>
          <w:sz w:val="28"/>
          <w:szCs w:val="24"/>
          <w:u w:val="single"/>
          <w:lang w:val="en-US"/>
        </w:rPr>
        <w:t>E</w:t>
      </w:r>
      <w:r w:rsidRPr="0078388B">
        <w:rPr>
          <w:rFonts w:ascii="Times New Roman" w:hAnsi="Times New Roman" w:cs="Times New Roman"/>
          <w:sz w:val="28"/>
          <w:szCs w:val="24"/>
          <w:u w:val="single"/>
        </w:rPr>
        <w:t>-</w:t>
      </w:r>
      <w:r w:rsidRPr="003E0E01">
        <w:rPr>
          <w:rFonts w:ascii="Times New Roman" w:hAnsi="Times New Roman" w:cs="Times New Roman"/>
          <w:sz w:val="28"/>
          <w:szCs w:val="24"/>
          <w:u w:val="single"/>
          <w:lang w:val="en-US"/>
        </w:rPr>
        <w:t>mail</w:t>
      </w:r>
      <w:r w:rsidRPr="0078388B">
        <w:rPr>
          <w:rFonts w:ascii="Times New Roman" w:hAnsi="Times New Roman" w:cs="Times New Roman"/>
          <w:sz w:val="28"/>
          <w:szCs w:val="24"/>
          <w:u w:val="single"/>
        </w:rPr>
        <w:t xml:space="preserve">: </w:t>
      </w:r>
      <w:hyperlink r:id="rId5" w:history="1">
        <w:r w:rsidRPr="008B30E9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futbol</w:t>
        </w:r>
        <w:r w:rsidRPr="0078388B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770017@</w:t>
        </w:r>
        <w:r w:rsidRPr="008B30E9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78388B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8B30E9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78388B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14:paraId="5D7832CA" w14:textId="77777777" w:rsidR="00605F2D" w:rsidRPr="00A37155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 xml:space="preserve">Директор: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Киримов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Олег Владимирович</w:t>
      </w:r>
      <w:r w:rsidRPr="00A37155">
        <w:rPr>
          <w:rFonts w:ascii="Times New Roman" w:hAnsi="Times New Roman" w:cs="Times New Roman"/>
          <w:sz w:val="28"/>
          <w:szCs w:val="24"/>
        </w:rPr>
        <w:t>.</w:t>
      </w:r>
    </w:p>
    <w:p w14:paraId="67416492" w14:textId="77777777" w:rsidR="00605F2D" w:rsidRPr="00A37155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>Учредитель и Собственник: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Министерство спорта Кабардино-Балкарской Республики</w:t>
      </w:r>
      <w:r w:rsidRPr="00A37155">
        <w:rPr>
          <w:rFonts w:ascii="Times New Roman" w:hAnsi="Times New Roman" w:cs="Times New Roman"/>
          <w:sz w:val="28"/>
          <w:szCs w:val="24"/>
        </w:rPr>
        <w:t xml:space="preserve"> (далее именуемый Учредитель).</w:t>
      </w:r>
    </w:p>
    <w:p w14:paraId="52BC122D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E01">
        <w:rPr>
          <w:rFonts w:ascii="Times New Roman" w:hAnsi="Times New Roman" w:cs="Times New Roman"/>
          <w:sz w:val="28"/>
          <w:szCs w:val="24"/>
          <w:u w:val="single"/>
        </w:rPr>
        <w:t>Юридический и фактический адрес учредителя</w:t>
      </w:r>
      <w:r w:rsidRPr="008B30E9">
        <w:rPr>
          <w:rFonts w:ascii="Times New Roman" w:hAnsi="Times New Roman" w:cs="Times New Roman"/>
          <w:sz w:val="28"/>
          <w:szCs w:val="24"/>
          <w:u w:val="single"/>
        </w:rPr>
        <w:t>:</w:t>
      </w:r>
      <w:r w:rsidRPr="008B30E9">
        <w:rPr>
          <w:rFonts w:ascii="Times New Roman" w:hAnsi="Times New Roman" w:cs="Times New Roman"/>
          <w:sz w:val="28"/>
          <w:szCs w:val="28"/>
        </w:rPr>
        <w:t xml:space="preserve"> 360022, КБР, </w:t>
      </w:r>
      <w:proofErr w:type="spellStart"/>
      <w:r w:rsidRPr="008B30E9"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  <w:r w:rsidRPr="008B30E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8B30E9">
        <w:rPr>
          <w:rFonts w:ascii="Times New Roman" w:hAnsi="Times New Roman" w:cs="Times New Roman"/>
          <w:sz w:val="28"/>
          <w:szCs w:val="28"/>
        </w:rPr>
        <w:t>Пачева</w:t>
      </w:r>
      <w:proofErr w:type="spellEnd"/>
      <w:r w:rsidRPr="008B30E9">
        <w:rPr>
          <w:rFonts w:ascii="Times New Roman" w:hAnsi="Times New Roman" w:cs="Times New Roman"/>
          <w:sz w:val="28"/>
          <w:szCs w:val="28"/>
        </w:rPr>
        <w:t>, 57</w:t>
      </w:r>
    </w:p>
    <w:p w14:paraId="141219B9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A37155">
        <w:rPr>
          <w:rFonts w:ascii="Times New Roman" w:hAnsi="Times New Roman" w:cs="Times New Roman"/>
          <w:sz w:val="28"/>
          <w:szCs w:val="24"/>
        </w:rPr>
        <w:t xml:space="preserve"> работает на основании лицензии на осуществление образовательной деятельности от </w:t>
      </w:r>
      <w:r>
        <w:rPr>
          <w:rFonts w:ascii="Times New Roman" w:hAnsi="Times New Roman" w:cs="Times New Roman"/>
          <w:sz w:val="28"/>
          <w:szCs w:val="24"/>
        </w:rPr>
        <w:t>09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июн</w:t>
      </w:r>
      <w:r w:rsidRPr="00A37155">
        <w:rPr>
          <w:rFonts w:ascii="Times New Roman" w:hAnsi="Times New Roman" w:cs="Times New Roman"/>
          <w:sz w:val="28"/>
          <w:szCs w:val="24"/>
        </w:rPr>
        <w:t>я 20</w:t>
      </w:r>
      <w:r>
        <w:rPr>
          <w:rFonts w:ascii="Times New Roman" w:hAnsi="Times New Roman" w:cs="Times New Roman"/>
          <w:sz w:val="28"/>
          <w:szCs w:val="24"/>
        </w:rPr>
        <w:t>23</w:t>
      </w:r>
      <w:r w:rsidRPr="00A37155">
        <w:rPr>
          <w:rFonts w:ascii="Times New Roman" w:hAnsi="Times New Roman" w:cs="Times New Roman"/>
          <w:sz w:val="28"/>
          <w:szCs w:val="24"/>
        </w:rPr>
        <w:t xml:space="preserve"> года (</w:t>
      </w:r>
      <w:r>
        <w:rPr>
          <w:rFonts w:ascii="Times New Roman" w:hAnsi="Times New Roman" w:cs="Times New Roman"/>
          <w:sz w:val="28"/>
          <w:szCs w:val="24"/>
        </w:rPr>
        <w:t>№ Л035-</w:t>
      </w:r>
      <w:proofErr w:type="gramStart"/>
      <w:r>
        <w:rPr>
          <w:rFonts w:ascii="Times New Roman" w:hAnsi="Times New Roman" w:cs="Times New Roman"/>
          <w:sz w:val="28"/>
          <w:szCs w:val="24"/>
        </w:rPr>
        <w:t>01231-07</w:t>
      </w:r>
      <w:proofErr w:type="gramEnd"/>
      <w:r>
        <w:rPr>
          <w:rFonts w:ascii="Times New Roman" w:hAnsi="Times New Roman" w:cs="Times New Roman"/>
          <w:sz w:val="28"/>
          <w:szCs w:val="24"/>
        </w:rPr>
        <w:t>/00656815</w:t>
      </w:r>
      <w:r w:rsidRPr="00A37155">
        <w:rPr>
          <w:rFonts w:ascii="Times New Roman" w:hAnsi="Times New Roman" w:cs="Times New Roman"/>
          <w:sz w:val="28"/>
          <w:szCs w:val="24"/>
        </w:rPr>
        <w:t xml:space="preserve">). </w:t>
      </w:r>
      <w:r w:rsidRPr="003E0E01">
        <w:rPr>
          <w:rFonts w:ascii="Times New Roman" w:hAnsi="Times New Roman" w:cs="Times New Roman"/>
          <w:sz w:val="28"/>
          <w:szCs w:val="24"/>
          <w:u w:val="single"/>
        </w:rPr>
        <w:t>Срок действия</w:t>
      </w:r>
      <w:r w:rsidRPr="00A37155">
        <w:rPr>
          <w:rFonts w:ascii="Times New Roman" w:hAnsi="Times New Roman" w:cs="Times New Roman"/>
          <w:sz w:val="28"/>
          <w:szCs w:val="24"/>
        </w:rPr>
        <w:t xml:space="preserve"> – бессрочная.</w:t>
      </w:r>
    </w:p>
    <w:p w14:paraId="15718BBA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40DE">
        <w:rPr>
          <w:rFonts w:ascii="Times New Roman" w:hAnsi="Times New Roman" w:cs="Times New Roman"/>
          <w:sz w:val="28"/>
        </w:rPr>
        <w:t>В своей деятельности Учреждение руководствуется Конституцией Российской Федерации</w:t>
      </w:r>
      <w:r>
        <w:rPr>
          <w:rFonts w:ascii="Times New Roman" w:hAnsi="Times New Roman" w:cs="Times New Roman"/>
          <w:sz w:val="28"/>
        </w:rPr>
        <w:t>, Законом Российской Федерации «Об образовании»</w:t>
      </w:r>
      <w:r w:rsidRPr="00CF40DE">
        <w:rPr>
          <w:rFonts w:ascii="Times New Roman" w:hAnsi="Times New Roman" w:cs="Times New Roman"/>
          <w:sz w:val="28"/>
        </w:rPr>
        <w:t xml:space="preserve">, Гражданским кодексом Российской Федерации, указами и распоряжениями Президента РФ, постановлениями и распоряжениями Правительства Российской Федерации, иными законодательными и нормативными актами Российской Федерации, </w:t>
      </w:r>
      <w:r>
        <w:rPr>
          <w:rFonts w:ascii="Times New Roman" w:hAnsi="Times New Roman" w:cs="Times New Roman"/>
          <w:sz w:val="28"/>
        </w:rPr>
        <w:t>Кабардино-Балкарской Республики</w:t>
      </w:r>
      <w:r w:rsidRPr="00CF40DE">
        <w:rPr>
          <w:rFonts w:ascii="Times New Roman" w:hAnsi="Times New Roman" w:cs="Times New Roman"/>
          <w:sz w:val="28"/>
        </w:rPr>
        <w:t>.</w:t>
      </w:r>
    </w:p>
    <w:p w14:paraId="400A16EB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CF40DE">
        <w:rPr>
          <w:rFonts w:ascii="Times New Roman" w:hAnsi="Times New Roman" w:cs="Times New Roman"/>
          <w:sz w:val="28"/>
        </w:rPr>
        <w:t xml:space="preserve"> является юридическим лицом, имеет самостоятельный баланс, лицевой счет в территориальном органе Федерального казначейства по </w:t>
      </w:r>
      <w:r>
        <w:rPr>
          <w:rFonts w:ascii="Times New Roman" w:hAnsi="Times New Roman" w:cs="Times New Roman"/>
          <w:sz w:val="28"/>
        </w:rPr>
        <w:t>Кабардино-Балкарской Республике</w:t>
      </w:r>
      <w:r w:rsidRPr="00CF40DE">
        <w:rPr>
          <w:rFonts w:ascii="Times New Roman" w:hAnsi="Times New Roman" w:cs="Times New Roman"/>
          <w:sz w:val="28"/>
        </w:rPr>
        <w:t xml:space="preserve">, печать установленного образца, бланки и штампы со своим наименованием. </w:t>
      </w:r>
    </w:p>
    <w:p w14:paraId="5E1DFFA0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CF40DE">
        <w:rPr>
          <w:rFonts w:ascii="Times New Roman" w:hAnsi="Times New Roman" w:cs="Times New Roman"/>
          <w:sz w:val="28"/>
        </w:rPr>
        <w:t xml:space="preserve"> от своего имени приобретает и осуществляет имущественные и личные неимущественные права, выполняет обязанности, выступает истцом и ответчиком в суде в соответствии с федеральными законами. </w:t>
      </w:r>
    </w:p>
    <w:p w14:paraId="3FE47730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40DE">
        <w:rPr>
          <w:rFonts w:ascii="Times New Roman" w:hAnsi="Times New Roman" w:cs="Times New Roman"/>
          <w:sz w:val="28"/>
        </w:rPr>
        <w:t xml:space="preserve">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за счет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CF40DE">
        <w:rPr>
          <w:rFonts w:ascii="Times New Roman" w:hAnsi="Times New Roman" w:cs="Times New Roman"/>
          <w:sz w:val="28"/>
        </w:rPr>
        <w:t xml:space="preserve"> средств, выделенных ему Учредителем на приобретение этого имущества. </w:t>
      </w:r>
    </w:p>
    <w:p w14:paraId="3ABD5304" w14:textId="77777777" w:rsidR="00605F2D" w:rsidRPr="002D2CD4" w:rsidRDefault="00605F2D" w:rsidP="00605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F40DE">
        <w:rPr>
          <w:rFonts w:ascii="Times New Roman" w:hAnsi="Times New Roman" w:cs="Times New Roman"/>
          <w:sz w:val="28"/>
        </w:rPr>
        <w:t>Учреждение строит свои отношения с другими предприятиями, учреждениями, организациями и гражданами во всех сферах на основе договоров, соглашений. Учреждение самостоятельно в осуществлении функций, отнесенных к его компетенции. Контроль за деятельностью Учреждения осуществляет Учредитель.</w:t>
      </w:r>
    </w:p>
    <w:p w14:paraId="0C268D7C" w14:textId="77777777" w:rsidR="00605F2D" w:rsidRDefault="00605F2D" w:rsidP="00605F2D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40DE">
        <w:rPr>
          <w:rFonts w:ascii="Times New Roman" w:hAnsi="Times New Roman" w:cs="Times New Roman"/>
          <w:b/>
          <w:sz w:val="28"/>
          <w:szCs w:val="24"/>
        </w:rPr>
        <w:t>Система управле</w:t>
      </w:r>
      <w:r>
        <w:rPr>
          <w:rFonts w:ascii="Times New Roman" w:hAnsi="Times New Roman" w:cs="Times New Roman"/>
          <w:b/>
          <w:sz w:val="28"/>
          <w:szCs w:val="24"/>
        </w:rPr>
        <w:t>ния образовательного учреждения</w:t>
      </w:r>
    </w:p>
    <w:p w14:paraId="3E0E7708" w14:textId="77777777" w:rsidR="00605F2D" w:rsidRPr="00F5002B" w:rsidRDefault="00605F2D" w:rsidP="00605F2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F5002B">
        <w:rPr>
          <w:rFonts w:ascii="Times New Roman" w:hAnsi="Times New Roman" w:cs="Times New Roman"/>
          <w:sz w:val="28"/>
        </w:rPr>
        <w:t xml:space="preserve"> осуществляют свою деятельность на основе Устава учреждения, утвержденного </w:t>
      </w:r>
      <w:r>
        <w:rPr>
          <w:rFonts w:ascii="Times New Roman" w:hAnsi="Times New Roman" w:cs="Times New Roman"/>
          <w:sz w:val="28"/>
        </w:rPr>
        <w:t xml:space="preserve">приказом министра спорта КБР от 17 марта 2023 г. №42. </w:t>
      </w:r>
      <w:r w:rsidRPr="00F5002B">
        <w:rPr>
          <w:rFonts w:ascii="Times New Roman" w:hAnsi="Times New Roman" w:cs="Times New Roman"/>
          <w:sz w:val="28"/>
        </w:rPr>
        <w:t xml:space="preserve"> Порядок организации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 w:rsidRPr="00F5002B">
        <w:rPr>
          <w:rFonts w:ascii="Times New Roman" w:hAnsi="Times New Roman" w:cs="Times New Roman"/>
          <w:sz w:val="28"/>
        </w:rPr>
        <w:t>определен Уставом.</w:t>
      </w:r>
    </w:p>
    <w:p w14:paraId="4BF95575" w14:textId="77777777" w:rsidR="00605F2D" w:rsidRPr="00F5002B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в учреждении осуществляется 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принципах единоначалия и самоуправления в соответствии с новым Федеральным законом №273-ФЗ «Об образовании в Российской Федерации» и Уставом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37504465" w14:textId="77777777" w:rsidR="00605F2D" w:rsidRPr="00F5002B" w:rsidRDefault="00605F2D" w:rsidP="00605F2D">
      <w:pPr>
        <w:tabs>
          <w:tab w:val="left" w:pos="10065"/>
        </w:tabs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Управленческая система в</w:t>
      </w:r>
      <w:r w:rsidRPr="008B3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Минспорта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КБР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–</w:t>
      </w:r>
      <w:proofErr w:type="gramEnd"/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чёткость управленческих положений, включение тренеров-преподавателей в реализацию функций управления, соблюдения процедуры управления качеством образовательно-воспитательного процесса, начиная с проектирования и заканчивая подготовкой и принятием управленческого решения.</w:t>
      </w:r>
    </w:p>
    <w:p w14:paraId="1D5C96D5" w14:textId="77777777" w:rsidR="00605F2D" w:rsidRPr="00F5002B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Непосредственное управление учреждением осуществляет директор, который назначается начальником отдела образования муниципального образования по согласованию с Учредителем. Директор действует на основе единоначалия, решает все вопросы деятельности Учреждения, не входящие в компетенцию органов самоуправления. </w:t>
      </w:r>
    </w:p>
    <w:p w14:paraId="04132F71" w14:textId="77777777" w:rsidR="00605F2D" w:rsidRPr="00C25FDF" w:rsidRDefault="00605F2D" w:rsidP="00605F2D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Формами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A37155">
        <w:rPr>
          <w:rFonts w:ascii="Times New Roman" w:hAnsi="Times New Roman" w:cs="Times New Roman"/>
          <w:sz w:val="28"/>
          <w:szCs w:val="24"/>
        </w:rPr>
        <w:t xml:space="preserve"> </w:t>
      </w:r>
      <w:r w:rsidRPr="00C25FD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являются Общее Собрание трудового коллектива и тренерско-педагогический состав.</w:t>
      </w:r>
    </w:p>
    <w:p w14:paraId="6F0FAF28" w14:textId="77777777" w:rsidR="00605F2D" w:rsidRPr="00F5002B" w:rsidRDefault="00605F2D" w:rsidP="00605F2D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Существующая структура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современном этапе соответствует функциональным задачам и Уставу. (Таблица 1).</w:t>
      </w:r>
    </w:p>
    <w:p w14:paraId="47BF78B5" w14:textId="77777777" w:rsidR="00605F2D" w:rsidRDefault="00605F2D" w:rsidP="00605F2D">
      <w:pPr>
        <w:spacing w:after="0" w:line="240" w:lineRule="auto"/>
        <w:ind w:right="53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86963E" w14:textId="77777777" w:rsidR="00605F2D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0614DCD" wp14:editId="0FF29C79">
            <wp:simplePos x="0" y="0"/>
            <wp:positionH relativeFrom="column">
              <wp:posOffset>20320</wp:posOffset>
            </wp:positionH>
            <wp:positionV relativeFrom="paragraph">
              <wp:posOffset>-81915</wp:posOffset>
            </wp:positionV>
            <wp:extent cx="6391275" cy="4615180"/>
            <wp:effectExtent l="0" t="0" r="9525" b="0"/>
            <wp:wrapTight wrapText="bothSides">
              <wp:wrapPolygon edited="0">
                <wp:start x="0" y="0"/>
                <wp:lineTo x="0" y="21487"/>
                <wp:lineTo x="21568" y="21487"/>
                <wp:lineTo x="215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61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E7DE0" w14:textId="77777777" w:rsidR="00605F2D" w:rsidRPr="00F5002B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Формами самоуправления учреждения являются:</w:t>
      </w:r>
    </w:p>
    <w:p w14:paraId="756FBA70" w14:textId="77777777" w:rsidR="00605F2D" w:rsidRPr="00F5002B" w:rsidRDefault="00605F2D" w:rsidP="00605F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Общее собрание трудового коллектива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собирается не реже 1 раза в год.</w:t>
      </w:r>
    </w:p>
    <w:p w14:paraId="5A504024" w14:textId="77777777" w:rsidR="00605F2D" w:rsidRPr="00F5002B" w:rsidRDefault="00605F2D" w:rsidP="0060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общего собрания трудового коллектива считаются правомочными, если присутствует 2/3 списочного состава Учреждения. Собрание трудового коллектива (в дальнейшем – СТК):</w:t>
      </w:r>
    </w:p>
    <w:p w14:paraId="53B97CD1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рассматривает и принимает Устав Учреждения, изменения и дополнения, вносимые в него;</w:t>
      </w:r>
    </w:p>
    <w:p w14:paraId="0DF652AB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Коллективный договор;</w:t>
      </w:r>
    </w:p>
    <w:p w14:paraId="3DCE1D73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Правила внутреннего трудового распорядка;</w:t>
      </w:r>
    </w:p>
    <w:p w14:paraId="274C8884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утверждает основные направления совершенствования и развития Учреждения, повышения качества и эффективности ее деятельности;</w:t>
      </w:r>
    </w:p>
    <w:p w14:paraId="3E1DEB39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образует орган общественного самоуправления – Совет Учреждения, который организует выполнение решений общего собрания трудового коллектива, работает в тесном контакте с администрацией Учреждения.</w:t>
      </w:r>
    </w:p>
    <w:p w14:paraId="1CD5B72F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Совет Учреждения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избирает из своего состава председателя, который руководит работой Совета, проводит его заседания.</w:t>
      </w:r>
    </w:p>
    <w:p w14:paraId="4DE158DF" w14:textId="77777777" w:rsidR="00605F2D" w:rsidRPr="00F5002B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Полномочия Совета:</w:t>
      </w:r>
    </w:p>
    <w:p w14:paraId="591B31D6" w14:textId="77777777" w:rsidR="00605F2D" w:rsidRPr="00F5002B" w:rsidRDefault="00605F2D" w:rsidP="0060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совместно с директором представлять интересы Учреждения в государственных и общественных органах;</w:t>
      </w:r>
    </w:p>
    <w:p w14:paraId="0353BBE2" w14:textId="77777777" w:rsidR="00605F2D" w:rsidRPr="00F5002B" w:rsidRDefault="00605F2D" w:rsidP="0060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участвовать в работе по перспективному планированию деятельности, определению основных направлений;</w:t>
      </w:r>
    </w:p>
    <w:p w14:paraId="3E5B781C" w14:textId="77777777" w:rsidR="00605F2D" w:rsidRPr="00F5002B" w:rsidRDefault="00605F2D" w:rsidP="0060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способствовать рациональному использованию финансовых средств.</w:t>
      </w:r>
    </w:p>
    <w:p w14:paraId="561BAE0D" w14:textId="77777777" w:rsidR="00605F2D" w:rsidRPr="00F5002B" w:rsidRDefault="00605F2D" w:rsidP="00605F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работает в контакте с администрацией, своевременно доводит все свои решения до сведения коллектива работников, обучающихся, их родителей (законных представителей).</w:t>
      </w:r>
    </w:p>
    <w:p w14:paraId="7EF11E6E" w14:textId="77777777" w:rsidR="00605F2D" w:rsidRDefault="00605F2D" w:rsidP="00605F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 Совета Учреждения проводятся по мере необходимости, но не реже 2-х раз в год. Решения Совета принимаются открытым голосованием. Заседания Совета протоколируются. Члены Совета работают на общественных началах. Решения Совета, принятые в рамках его полномочий и в соответствии с законодательством, обязательны для администрации, всех членов коллектива. Решения Совета являются правомочными, если на его заседании присутствовало не менее двух третей членов Совета.</w:t>
      </w:r>
    </w:p>
    <w:p w14:paraId="03296FE1" w14:textId="77777777" w:rsidR="00605F2D" w:rsidRDefault="00605F2D" w:rsidP="0060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-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Тренерско-педагогический</w:t>
      </w: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совет.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тренерско-педагогического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совета являются:</w:t>
      </w:r>
    </w:p>
    <w:p w14:paraId="67B5BF69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координация деятельности педагогических работников </w:t>
      </w:r>
      <w:proofErr w:type="gramStart"/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выполнение</w:t>
      </w:r>
      <w:proofErr w:type="gramEnd"/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поставленных задач перед школой;</w:t>
      </w:r>
    </w:p>
    <w:p w14:paraId="427D1396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мобилизация педагогических работников на совершенствование учебно-воспитательного процесса (учебных образовательных программ, форм и методов тренировочной деятельности и </w:t>
      </w:r>
      <w:proofErr w:type="gramStart"/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т.п.</w:t>
      </w:r>
      <w:proofErr w:type="gramEnd"/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), профессионального мастерства;</w:t>
      </w:r>
    </w:p>
    <w:p w14:paraId="5365364F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обобщение результатов деятельности педагогических работников по определенному направлению;</w:t>
      </w:r>
    </w:p>
    <w:p w14:paraId="6CE16637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выявление проблем и их решение;</w:t>
      </w:r>
    </w:p>
    <w:p w14:paraId="1E1B2CF1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внедрение в практическую деятельность педагогических работников инновационных технологий (в том числе и информационных), достижений педагогической науки в области спорта.</w:t>
      </w:r>
    </w:p>
    <w:p w14:paraId="1397CED4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Тренерско-педагогический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осуществляет следующие функции:</w:t>
      </w:r>
    </w:p>
    <w:p w14:paraId="41E6541C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обсуждает планы работы школы по организации учебно-воспитательного процесса;</w:t>
      </w:r>
    </w:p>
    <w:p w14:paraId="3C359FBF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заслушивает информацию и отчеты педагогических работников по вопросам повышения качества обучения и воспитания обучающихся, по обмену опытом и методике подготовки спортсменов;</w:t>
      </w:r>
    </w:p>
    <w:p w14:paraId="703E399A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оказывает помощь в организации участия тренеров-преподавателей в областных, всероссийских семинарах, конференциях, курсах с цель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 повышения своей квалификации;</w:t>
      </w:r>
    </w:p>
    <w:p w14:paraId="1E34B345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обсуждает вопросы о проведении аттестации обучающихся;</w:t>
      </w:r>
    </w:p>
    <w:p w14:paraId="66CE2E50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изучает нормативные акты, локальные акты школы и методические рекомендации, касающиеся организации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учебно-воспитательного процесса;</w:t>
      </w:r>
    </w:p>
    <w:p w14:paraId="0ED3A183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осуществляет работу по планированию, организации и проведению спортивно-массовых, оздоровительных мероприятий школы, района;</w:t>
      </w:r>
    </w:p>
    <w:p w14:paraId="67E7C806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обсуждает тематику проведения открытых занятий;</w:t>
      </w:r>
    </w:p>
    <w:p w14:paraId="41F1792D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выявляет, изучает и обобщает передовой опыт других тренеров-преподавателей, обсуждает пути для его дальнейшего использования;</w:t>
      </w:r>
    </w:p>
    <w:p w14:paraId="67C29BDF" w14:textId="77777777" w:rsidR="00605F2D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разрабатывает методические рекомендации тренерам-преподавателям с целью эффективности и результативности их труда.</w:t>
      </w:r>
    </w:p>
    <w:p w14:paraId="2FE2A2C3" w14:textId="77777777" w:rsidR="00605F2D" w:rsidRPr="00F5002B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Pr="00F500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Родительский комитет.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В его работе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участвуют представители всех категорий субъектов образовательно-воспитательного процесса: тренеры-преподаватели, обучающиеся, родители.</w:t>
      </w:r>
    </w:p>
    <w:p w14:paraId="248AEA22" w14:textId="77777777" w:rsidR="00605F2D" w:rsidRPr="00F5002B" w:rsidRDefault="00605F2D" w:rsidP="00605F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500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Заседания проводятся не реже двух раз в год. </w:t>
      </w:r>
    </w:p>
    <w:p w14:paraId="0044E549" w14:textId="77777777" w:rsidR="00605F2D" w:rsidRPr="00C639EE" w:rsidRDefault="00605F2D" w:rsidP="00605F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E1CC735" w14:textId="77777777" w:rsidR="00605F2D" w:rsidRPr="00F5002B" w:rsidRDefault="00605F2D" w:rsidP="00605F2D">
      <w:pPr>
        <w:pStyle w:val="a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002B">
        <w:rPr>
          <w:rFonts w:ascii="Times New Roman" w:hAnsi="Times New Roman" w:cs="Times New Roman"/>
          <w:b/>
          <w:sz w:val="28"/>
          <w:szCs w:val="24"/>
        </w:rPr>
        <w:t>Образовательная деятельность</w:t>
      </w:r>
    </w:p>
    <w:p w14:paraId="6113241B" w14:textId="77777777" w:rsidR="00605F2D" w:rsidRPr="00185948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85948">
        <w:rPr>
          <w:rFonts w:ascii="Times New Roman" w:hAnsi="Times New Roman" w:cs="Times New Roman"/>
          <w:sz w:val="28"/>
        </w:rPr>
        <w:t>Учреждение самостоятельно осуществляет образовательный процесс в соответствии с лицензией.</w:t>
      </w:r>
    </w:p>
    <w:p w14:paraId="365CFE98" w14:textId="77777777" w:rsidR="00605F2D" w:rsidRPr="00D5109F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казённое учреждение дополнительного образования «Спортивная школа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Министерства спорта Кабардино-Балкарской Республики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находится в городе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Нальчик Кабардино-Балкарской Республики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1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располагается на территории ГБУ КБР «Детский стадион», на праве безвозмездного пользования (Договор №8 от 1.09.2023г.). </w:t>
      </w:r>
    </w:p>
    <w:p w14:paraId="289FDE71" w14:textId="77777777" w:rsidR="00605F2D" w:rsidRPr="00185948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109F"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 w:rsidRPr="00D5109F"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 w:rsidRPr="00D5109F">
        <w:rPr>
          <w:rFonts w:ascii="Times New Roman" w:hAnsi="Times New Roman" w:cs="Times New Roman"/>
          <w:sz w:val="28"/>
          <w:szCs w:val="28"/>
        </w:rPr>
        <w:t>» Минспорта КБР</w:t>
      </w:r>
      <w:r w:rsidRPr="00D51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организует занятость учащихся во внеурочное время в течение учебного года и во время школьных каникул.</w:t>
      </w:r>
    </w:p>
    <w:p w14:paraId="18256AFF" w14:textId="77777777" w:rsidR="00605F2D" w:rsidRPr="00185948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859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функционирует на основе социального заказа государства, общества, семьи с учетом интересов и потребностей личности, микросоциума, </w:t>
      </w:r>
      <w:proofErr w:type="gramStart"/>
      <w:r w:rsidRPr="001859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города,  культурных</w:t>
      </w:r>
      <w:proofErr w:type="gramEnd"/>
      <w:r w:rsidRPr="001859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традиций и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образования.</w:t>
      </w:r>
    </w:p>
    <w:p w14:paraId="6E867939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Жизнедеятельность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взаимодействие со всеми организациями, находящимися на территории Краснохолмского района. Руководитель и тренерско-преподавательский состав направляют свои усилия на то, чтобы обучающая воспитательная работа с детьми стала совместным делом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1859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других общественных и образовательных организаций. </w:t>
      </w:r>
    </w:p>
    <w:p w14:paraId="37E56F93" w14:textId="77777777" w:rsidR="00605F2D" w:rsidRPr="00185948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>
        <w:rPr>
          <w:rFonts w:ascii="Times New Roman" w:hAnsi="Times New Roman" w:cs="Times New Roman"/>
          <w:sz w:val="28"/>
        </w:rPr>
        <w:t xml:space="preserve"> реализуется 2 программы: общеразвивающая программа по футболу для спортивно-оздоровительных групп и программа спортивной подготовки</w:t>
      </w:r>
      <w:r w:rsidRPr="001859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виду спорта «футбол». </w:t>
      </w:r>
      <w:r w:rsidRPr="00185948">
        <w:rPr>
          <w:rFonts w:ascii="Times New Roman" w:hAnsi="Times New Roman" w:cs="Times New Roman"/>
          <w:sz w:val="28"/>
        </w:rPr>
        <w:t>Количество групп и обучающихся представлены в таблице. На момент самообследования контингент обучающих</w:t>
      </w:r>
      <w:r>
        <w:rPr>
          <w:rFonts w:ascii="Times New Roman" w:hAnsi="Times New Roman" w:cs="Times New Roman"/>
          <w:sz w:val="28"/>
        </w:rPr>
        <w:t>ся составил 471 обучающих</w:t>
      </w:r>
      <w:r w:rsidRPr="00185948">
        <w:rPr>
          <w:rFonts w:ascii="Times New Roman" w:hAnsi="Times New Roman" w:cs="Times New Roman"/>
          <w:sz w:val="28"/>
        </w:rPr>
        <w:t>ся. Форма обучения</w:t>
      </w:r>
      <w:r>
        <w:rPr>
          <w:rFonts w:ascii="Times New Roman" w:hAnsi="Times New Roman" w:cs="Times New Roman"/>
          <w:sz w:val="28"/>
        </w:rPr>
        <w:t xml:space="preserve"> очная. Возраст обучающихся от 6</w:t>
      </w:r>
      <w:r w:rsidRPr="00185948">
        <w:rPr>
          <w:rFonts w:ascii="Times New Roman" w:hAnsi="Times New Roman" w:cs="Times New Roman"/>
          <w:sz w:val="28"/>
        </w:rPr>
        <w:t xml:space="preserve"> до 18 лет. Нормативной базой для приема служит действующее законодательство, </w:t>
      </w:r>
      <w:r>
        <w:rPr>
          <w:rFonts w:ascii="Times New Roman" w:hAnsi="Times New Roman" w:cs="Times New Roman"/>
          <w:sz w:val="28"/>
        </w:rPr>
        <w:t xml:space="preserve">Устав, Правила приема в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185948">
        <w:rPr>
          <w:rFonts w:ascii="Times New Roman" w:hAnsi="Times New Roman" w:cs="Times New Roman"/>
          <w:sz w:val="28"/>
        </w:rPr>
        <w:t>.</w:t>
      </w:r>
    </w:p>
    <w:p w14:paraId="77F63B95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8B386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BE0D7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D64AF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C597B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1773C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81171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1CAF4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3E79B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471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206"/>
        <w:gridCol w:w="2550"/>
        <w:gridCol w:w="1805"/>
        <w:gridCol w:w="1683"/>
        <w:gridCol w:w="1683"/>
      </w:tblGrid>
      <w:tr w:rsidR="00605F2D" w:rsidRPr="008B30E9" w14:paraId="6435C597" w14:textId="77777777" w:rsidTr="002A30A9">
        <w:tc>
          <w:tcPr>
            <w:tcW w:w="524" w:type="dxa"/>
          </w:tcPr>
          <w:p w14:paraId="65A8ED9D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14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06" w:type="dxa"/>
          </w:tcPr>
          <w:p w14:paraId="1CB084BE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Возраст</w:t>
            </w:r>
          </w:p>
        </w:tc>
        <w:tc>
          <w:tcPr>
            <w:tcW w:w="2550" w:type="dxa"/>
          </w:tcPr>
          <w:p w14:paraId="3AE1254C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Ф.И.О. </w:t>
            </w:r>
          </w:p>
          <w:p w14:paraId="6A6097E5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тренера-преподавателя</w:t>
            </w:r>
          </w:p>
        </w:tc>
        <w:tc>
          <w:tcPr>
            <w:tcW w:w="1805" w:type="dxa"/>
          </w:tcPr>
          <w:p w14:paraId="16B00A61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Этапы подготовки спортсменов</w:t>
            </w:r>
          </w:p>
        </w:tc>
        <w:tc>
          <w:tcPr>
            <w:tcW w:w="1683" w:type="dxa"/>
          </w:tcPr>
          <w:p w14:paraId="7A8AEB13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человек</w:t>
            </w:r>
          </w:p>
        </w:tc>
        <w:tc>
          <w:tcPr>
            <w:tcW w:w="1683" w:type="dxa"/>
          </w:tcPr>
          <w:p w14:paraId="3E692ED0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 в неделю</w:t>
            </w:r>
          </w:p>
        </w:tc>
      </w:tr>
      <w:tr w:rsidR="00605F2D" w:rsidRPr="008B30E9" w14:paraId="40A20AC4" w14:textId="77777777" w:rsidTr="002A30A9">
        <w:tc>
          <w:tcPr>
            <w:tcW w:w="524" w:type="dxa"/>
          </w:tcPr>
          <w:p w14:paraId="7DEA1E7F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14:paraId="19A0FCE1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550" w:type="dxa"/>
          </w:tcPr>
          <w:p w14:paraId="5011F843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Теуважуков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В.Ж.</w:t>
            </w:r>
          </w:p>
        </w:tc>
        <w:tc>
          <w:tcPr>
            <w:tcW w:w="1805" w:type="dxa"/>
          </w:tcPr>
          <w:p w14:paraId="5C6E08D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ЭНП-1</w:t>
            </w:r>
          </w:p>
        </w:tc>
        <w:tc>
          <w:tcPr>
            <w:tcW w:w="1683" w:type="dxa"/>
          </w:tcPr>
          <w:p w14:paraId="04560C88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742B6A83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5F2D" w:rsidRPr="008B30E9" w14:paraId="2569E5E6" w14:textId="77777777" w:rsidTr="002A30A9">
        <w:tc>
          <w:tcPr>
            <w:tcW w:w="524" w:type="dxa"/>
          </w:tcPr>
          <w:p w14:paraId="2383DFB1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14:paraId="15293EA7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550" w:type="dxa"/>
          </w:tcPr>
          <w:p w14:paraId="6A554CBB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Киримов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805" w:type="dxa"/>
          </w:tcPr>
          <w:p w14:paraId="656D8762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СОЭ</w:t>
            </w:r>
          </w:p>
        </w:tc>
        <w:tc>
          <w:tcPr>
            <w:tcW w:w="1683" w:type="dxa"/>
          </w:tcPr>
          <w:p w14:paraId="35EFB88F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48880663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5F2D" w:rsidRPr="008B30E9" w14:paraId="26AEF077" w14:textId="77777777" w:rsidTr="002A30A9">
        <w:tc>
          <w:tcPr>
            <w:tcW w:w="524" w:type="dxa"/>
          </w:tcPr>
          <w:p w14:paraId="6AA56B8A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14:paraId="671B75CE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2550" w:type="dxa"/>
          </w:tcPr>
          <w:p w14:paraId="23835686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Максидов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805" w:type="dxa"/>
          </w:tcPr>
          <w:p w14:paraId="009B21BC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СОЭ</w:t>
            </w:r>
          </w:p>
        </w:tc>
        <w:tc>
          <w:tcPr>
            <w:tcW w:w="1683" w:type="dxa"/>
          </w:tcPr>
          <w:p w14:paraId="5A69CE9C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14:paraId="2828220C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5F2D" w:rsidRPr="008B30E9" w14:paraId="38FF14BD" w14:textId="77777777" w:rsidTr="002A30A9">
        <w:tc>
          <w:tcPr>
            <w:tcW w:w="524" w:type="dxa"/>
          </w:tcPr>
          <w:p w14:paraId="204BD15C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14:paraId="17AB7EE1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550" w:type="dxa"/>
          </w:tcPr>
          <w:p w14:paraId="292F4A04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Казанчев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805" w:type="dxa"/>
          </w:tcPr>
          <w:p w14:paraId="163751D9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СОЭ</w:t>
            </w:r>
          </w:p>
        </w:tc>
        <w:tc>
          <w:tcPr>
            <w:tcW w:w="1683" w:type="dxa"/>
          </w:tcPr>
          <w:p w14:paraId="634BB5DD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6A8CDCCA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5F2D" w:rsidRPr="008B30E9" w14:paraId="359C5943" w14:textId="77777777" w:rsidTr="002A30A9">
        <w:tc>
          <w:tcPr>
            <w:tcW w:w="524" w:type="dxa"/>
          </w:tcPr>
          <w:p w14:paraId="2CCB6AF5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6" w:type="dxa"/>
          </w:tcPr>
          <w:p w14:paraId="12D2F9BF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2550" w:type="dxa"/>
          </w:tcPr>
          <w:p w14:paraId="42C3C57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Лобжанидзе Г.Г.</w:t>
            </w:r>
          </w:p>
        </w:tc>
        <w:tc>
          <w:tcPr>
            <w:tcW w:w="1805" w:type="dxa"/>
          </w:tcPr>
          <w:p w14:paraId="6B7B3F18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УТЭ-5</w:t>
            </w:r>
          </w:p>
        </w:tc>
        <w:tc>
          <w:tcPr>
            <w:tcW w:w="1683" w:type="dxa"/>
          </w:tcPr>
          <w:p w14:paraId="723065E4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83" w:type="dxa"/>
          </w:tcPr>
          <w:p w14:paraId="45C1C481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05F2D" w:rsidRPr="008B30E9" w14:paraId="3E82B5F0" w14:textId="77777777" w:rsidTr="002A30A9">
        <w:tc>
          <w:tcPr>
            <w:tcW w:w="524" w:type="dxa"/>
          </w:tcPr>
          <w:p w14:paraId="4A19355B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6" w:type="dxa"/>
          </w:tcPr>
          <w:p w14:paraId="4420D1FA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550" w:type="dxa"/>
          </w:tcPr>
          <w:p w14:paraId="3A244F91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Кунижев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05" w:type="dxa"/>
          </w:tcPr>
          <w:p w14:paraId="1E0D4F29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УТЭ-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7FA2976E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83" w:type="dxa"/>
          </w:tcPr>
          <w:p w14:paraId="1B98585D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05F2D" w:rsidRPr="008B30E9" w14:paraId="06DD0F88" w14:textId="77777777" w:rsidTr="002A30A9">
        <w:tc>
          <w:tcPr>
            <w:tcW w:w="524" w:type="dxa"/>
          </w:tcPr>
          <w:p w14:paraId="378A7CF9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6" w:type="dxa"/>
          </w:tcPr>
          <w:p w14:paraId="56E92C8E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550" w:type="dxa"/>
          </w:tcPr>
          <w:p w14:paraId="4A5F2418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Гергоков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05" w:type="dxa"/>
          </w:tcPr>
          <w:p w14:paraId="3EF884C3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УТЭ-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5F09F0B9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83" w:type="dxa"/>
          </w:tcPr>
          <w:p w14:paraId="1B64D8C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05F2D" w:rsidRPr="008B30E9" w14:paraId="0963E058" w14:textId="77777777" w:rsidTr="002A30A9">
        <w:tc>
          <w:tcPr>
            <w:tcW w:w="524" w:type="dxa"/>
          </w:tcPr>
          <w:p w14:paraId="69A98196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6" w:type="dxa"/>
          </w:tcPr>
          <w:p w14:paraId="26DD45A3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550" w:type="dxa"/>
          </w:tcPr>
          <w:p w14:paraId="11C55882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Шаков А.Х.</w:t>
            </w:r>
          </w:p>
        </w:tc>
        <w:tc>
          <w:tcPr>
            <w:tcW w:w="1805" w:type="dxa"/>
          </w:tcPr>
          <w:p w14:paraId="5AE121FB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683" w:type="dxa"/>
          </w:tcPr>
          <w:p w14:paraId="09E1813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14:paraId="2B26C51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5F2D" w:rsidRPr="008B30E9" w14:paraId="5BF61F47" w14:textId="77777777" w:rsidTr="002A30A9">
        <w:trPr>
          <w:trHeight w:val="289"/>
        </w:trPr>
        <w:tc>
          <w:tcPr>
            <w:tcW w:w="524" w:type="dxa"/>
          </w:tcPr>
          <w:p w14:paraId="57A2536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6" w:type="dxa"/>
          </w:tcPr>
          <w:p w14:paraId="0966828B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550" w:type="dxa"/>
          </w:tcPr>
          <w:p w14:paraId="3CAAC618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Атажукин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05" w:type="dxa"/>
          </w:tcPr>
          <w:p w14:paraId="7E7E5803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УТЭ</w:t>
            </w: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50036E5D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2EADC89E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5F2D" w:rsidRPr="008B30E9" w14:paraId="507D0FBB" w14:textId="77777777" w:rsidTr="002A30A9">
        <w:tc>
          <w:tcPr>
            <w:tcW w:w="524" w:type="dxa"/>
          </w:tcPr>
          <w:p w14:paraId="0C1AC462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6" w:type="dxa"/>
          </w:tcPr>
          <w:p w14:paraId="79EC920E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550" w:type="dxa"/>
          </w:tcPr>
          <w:p w14:paraId="03AC149B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Умиров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05" w:type="dxa"/>
          </w:tcPr>
          <w:p w14:paraId="7B9F38F9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УТЭ</w:t>
            </w: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2659B14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59F2BE58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5F2D" w:rsidRPr="008B30E9" w14:paraId="4F83AD76" w14:textId="77777777" w:rsidTr="002A30A9">
        <w:trPr>
          <w:trHeight w:val="289"/>
        </w:trPr>
        <w:tc>
          <w:tcPr>
            <w:tcW w:w="524" w:type="dxa"/>
          </w:tcPr>
          <w:p w14:paraId="68D16A00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dxa"/>
          </w:tcPr>
          <w:p w14:paraId="44DC5F83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550" w:type="dxa"/>
          </w:tcPr>
          <w:p w14:paraId="5548F270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  <w:proofErr w:type="gram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М.З.</w:t>
            </w:r>
            <w:proofErr w:type="gramEnd"/>
          </w:p>
        </w:tc>
        <w:tc>
          <w:tcPr>
            <w:tcW w:w="1805" w:type="dxa"/>
          </w:tcPr>
          <w:p w14:paraId="6A89A853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ЭНП-3</w:t>
            </w:r>
          </w:p>
        </w:tc>
        <w:tc>
          <w:tcPr>
            <w:tcW w:w="1683" w:type="dxa"/>
          </w:tcPr>
          <w:p w14:paraId="3E0B58BC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5458034E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5F2D" w:rsidRPr="008B30E9" w14:paraId="6004108F" w14:textId="77777777" w:rsidTr="002A30A9">
        <w:tc>
          <w:tcPr>
            <w:tcW w:w="524" w:type="dxa"/>
          </w:tcPr>
          <w:p w14:paraId="09A277D0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</w:tcPr>
          <w:p w14:paraId="38DB2846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550" w:type="dxa"/>
          </w:tcPr>
          <w:p w14:paraId="4AA4EABB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Каиров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805" w:type="dxa"/>
          </w:tcPr>
          <w:p w14:paraId="33CDF7F4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УТЭ-1</w:t>
            </w:r>
          </w:p>
        </w:tc>
        <w:tc>
          <w:tcPr>
            <w:tcW w:w="1683" w:type="dxa"/>
          </w:tcPr>
          <w:p w14:paraId="7FAE1451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544E6EF8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5F2D" w:rsidRPr="008B30E9" w14:paraId="3F626DCA" w14:textId="77777777" w:rsidTr="002A30A9">
        <w:tc>
          <w:tcPr>
            <w:tcW w:w="524" w:type="dxa"/>
          </w:tcPr>
          <w:p w14:paraId="16FC3071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6" w:type="dxa"/>
          </w:tcPr>
          <w:p w14:paraId="63DB2781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550" w:type="dxa"/>
          </w:tcPr>
          <w:p w14:paraId="69877280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Шевлоков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1805" w:type="dxa"/>
          </w:tcPr>
          <w:p w14:paraId="0C409542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УТЭ-2</w:t>
            </w:r>
          </w:p>
        </w:tc>
        <w:tc>
          <w:tcPr>
            <w:tcW w:w="1683" w:type="dxa"/>
          </w:tcPr>
          <w:p w14:paraId="24AAC903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46EE4F3B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5F2D" w:rsidRPr="008B30E9" w14:paraId="032D42AF" w14:textId="77777777" w:rsidTr="002A30A9">
        <w:tc>
          <w:tcPr>
            <w:tcW w:w="524" w:type="dxa"/>
          </w:tcPr>
          <w:p w14:paraId="3E1AB2AD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14:paraId="21457DF4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550" w:type="dxa"/>
          </w:tcPr>
          <w:p w14:paraId="01FDAAB9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Дарчиев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805" w:type="dxa"/>
          </w:tcPr>
          <w:p w14:paraId="7B8B2DB5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ЭНП-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256562EE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3D911DB3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5F2D" w:rsidRPr="008B30E9" w14:paraId="2A40BA1F" w14:textId="77777777" w:rsidTr="002A30A9">
        <w:tc>
          <w:tcPr>
            <w:tcW w:w="524" w:type="dxa"/>
          </w:tcPr>
          <w:p w14:paraId="7A63E134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6" w:type="dxa"/>
          </w:tcPr>
          <w:p w14:paraId="64C3797B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50" w:type="dxa"/>
          </w:tcPr>
          <w:p w14:paraId="3A1862B0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gram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И.Ю.</w:t>
            </w:r>
            <w:proofErr w:type="gramEnd"/>
          </w:p>
        </w:tc>
        <w:tc>
          <w:tcPr>
            <w:tcW w:w="1805" w:type="dxa"/>
          </w:tcPr>
          <w:p w14:paraId="548ECF34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СОЭ</w:t>
            </w:r>
          </w:p>
        </w:tc>
        <w:tc>
          <w:tcPr>
            <w:tcW w:w="1683" w:type="dxa"/>
          </w:tcPr>
          <w:p w14:paraId="05AFF2DC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4A0483CA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5F2D" w:rsidRPr="008B30E9" w14:paraId="4629D715" w14:textId="77777777" w:rsidTr="002A30A9">
        <w:tc>
          <w:tcPr>
            <w:tcW w:w="524" w:type="dxa"/>
          </w:tcPr>
          <w:p w14:paraId="1030F3A8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6" w:type="dxa"/>
          </w:tcPr>
          <w:p w14:paraId="410036F1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550" w:type="dxa"/>
          </w:tcPr>
          <w:p w14:paraId="40489D42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Шериев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805" w:type="dxa"/>
          </w:tcPr>
          <w:p w14:paraId="3CC5C16C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ЭНП-1</w:t>
            </w:r>
          </w:p>
        </w:tc>
        <w:tc>
          <w:tcPr>
            <w:tcW w:w="1683" w:type="dxa"/>
          </w:tcPr>
          <w:p w14:paraId="099A1AEA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78072BD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5F2D" w:rsidRPr="008B30E9" w14:paraId="7221311D" w14:textId="77777777" w:rsidTr="002A30A9">
        <w:tc>
          <w:tcPr>
            <w:tcW w:w="524" w:type="dxa"/>
          </w:tcPr>
          <w:p w14:paraId="4E2D23C2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6" w:type="dxa"/>
          </w:tcPr>
          <w:p w14:paraId="34C1AF3B" w14:textId="77777777" w:rsidR="00605F2D" w:rsidRPr="008B30E9" w:rsidRDefault="00605F2D" w:rsidP="002A3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50" w:type="dxa"/>
          </w:tcPr>
          <w:p w14:paraId="056C378A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Кульбаев</w:t>
            </w:r>
            <w:proofErr w:type="spellEnd"/>
            <w:r w:rsidRPr="008B30E9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05" w:type="dxa"/>
          </w:tcPr>
          <w:p w14:paraId="239B5917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ЭНП-2</w:t>
            </w:r>
          </w:p>
        </w:tc>
        <w:tc>
          <w:tcPr>
            <w:tcW w:w="1683" w:type="dxa"/>
          </w:tcPr>
          <w:p w14:paraId="19B5846D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3" w:type="dxa"/>
          </w:tcPr>
          <w:p w14:paraId="63A5FE7F" w14:textId="77777777" w:rsidR="00605F2D" w:rsidRPr="008B30E9" w:rsidRDefault="00605F2D" w:rsidP="002A3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7E6623B6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4F8D3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A8C4C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50AB0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7DBEC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CF2B4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7DAE7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359EE5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1D7BE8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27160D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85AEFD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96F793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A4B02B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50765CC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D90679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DA0EC0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7749777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EE3A783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E9E5362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AF1CE1D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CFD96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B192F2B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336FFE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5C4848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F4D9FEF" w14:textId="77777777" w:rsidR="00605F2D" w:rsidRPr="00BF2AB1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Цели деятельности Учреждения: </w:t>
      </w:r>
      <w:r w:rsidRPr="00BF2AB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создание организационно – педагогических условий для профессионального, социального, личностного самоопределения, самореализации и развития ребенка. </w:t>
      </w:r>
    </w:p>
    <w:p w14:paraId="0FFD935B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Основная цель конкретизируется следующими </w:t>
      </w:r>
      <w:r w:rsidRPr="00BF2AB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задачами</w:t>
      </w:r>
      <w:r w:rsidRPr="00BF2A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14:paraId="0E0AD1C5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- создать условия для проявления и развития разнообразных индивидуальных способностей детей; </w:t>
      </w:r>
    </w:p>
    <w:p w14:paraId="501E1F86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воспитать и практически подготовить свободного, самостоятельного, творческого, профессионально – ориентированного гражданина, способного к сотрудничеству в интересах человека, общества, государства; </w:t>
      </w:r>
    </w:p>
    <w:p w14:paraId="2EAC30EC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развивать и реализовать интеллектуальный потенциал, творческих, физических способностей личности ребенка, сформировать интерес и мотивировать к творческой и исследовательской деятельности; </w:t>
      </w:r>
    </w:p>
    <w:p w14:paraId="1EDD8E06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раскрыть и реализовать творческий потенциал педагога; </w:t>
      </w:r>
    </w:p>
    <w:p w14:paraId="349E502D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вовлекать максимально возможное число детей в систематические занятия спортом, выявлять их склонность и пригодность для дальнейших занятий спортом, воспитывать устойчивый интерес к ним; </w:t>
      </w:r>
    </w:p>
    <w:p w14:paraId="38769994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создать благоприятные условия для повышения качества </w:t>
      </w:r>
      <w:proofErr w:type="spellStart"/>
      <w:proofErr w:type="gramStart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тренировочного</w:t>
      </w:r>
      <w:proofErr w:type="gramEnd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процесса; </w:t>
      </w:r>
    </w:p>
    <w:p w14:paraId="38EE8454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содействовать выработки у учащихся привычки к регулярным занятиям спортом; </w:t>
      </w:r>
    </w:p>
    <w:p w14:paraId="315761E2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- сформировать у детей потребности в здоровом образе жизни, осуществлять гармоничное развитие личности, воспитывать ответственность и профессиональное самоопределение в соответствии с индивидуальными способностями обучающихся;</w:t>
      </w:r>
    </w:p>
    <w:p w14:paraId="0052ED01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развивать положительную мотивацию в преодолении трудностей через воспитание моральных и волевых качеств; </w:t>
      </w:r>
    </w:p>
    <w:p w14:paraId="085AE0EF" w14:textId="77777777" w:rsidR="00605F2D" w:rsidRPr="00BF2AB1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и совершенствовать уровень общей и специальной подготовки на соответствующих этапах подготовки.</w:t>
      </w:r>
    </w:p>
    <w:p w14:paraId="2173F2B1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22530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99C89" w14:textId="77777777" w:rsidR="00605F2D" w:rsidRPr="00BF2AB1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Приоритетные направления работы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BF2AB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: </w:t>
      </w:r>
    </w:p>
    <w:p w14:paraId="6F86F9D3" w14:textId="77777777" w:rsidR="00605F2D" w:rsidRDefault="00605F2D" w:rsidP="00605F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Организационная работа:</w:t>
      </w:r>
    </w:p>
    <w:p w14:paraId="282B0D7D" w14:textId="77777777" w:rsidR="00605F2D" w:rsidRDefault="00605F2D" w:rsidP="00605F2D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постановка учебно-тренировочного процесса</w:t>
      </w:r>
    </w:p>
    <w:p w14:paraId="16B13560" w14:textId="77777777" w:rsidR="00605F2D" w:rsidRDefault="00605F2D" w:rsidP="00605F2D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воспитательная работа </w:t>
      </w:r>
    </w:p>
    <w:p w14:paraId="275969DC" w14:textId="77777777" w:rsidR="00605F2D" w:rsidRPr="000128CC" w:rsidRDefault="00605F2D" w:rsidP="00605F2D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2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повышение квалификации </w:t>
      </w:r>
    </w:p>
    <w:p w14:paraId="2C3EE96D" w14:textId="77777777" w:rsidR="00605F2D" w:rsidRDefault="00605F2D" w:rsidP="00605F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proofErr w:type="gramStart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>Агитационно</w:t>
      </w:r>
      <w:proofErr w:type="spellEnd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пропагандистская</w:t>
      </w:r>
      <w:proofErr w:type="gramEnd"/>
      <w:r w:rsidRPr="00BF2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 </w:t>
      </w:r>
    </w:p>
    <w:p w14:paraId="048DBF89" w14:textId="77777777" w:rsidR="00605F2D" w:rsidRPr="00BF2AB1" w:rsidRDefault="00605F2D" w:rsidP="00605F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общеобразовательной школой </w:t>
      </w:r>
    </w:p>
    <w:p w14:paraId="4CF9A271" w14:textId="77777777" w:rsidR="00605F2D" w:rsidRPr="00BF2AB1" w:rsidRDefault="00605F2D" w:rsidP="00605F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Финансово-хозяйственная работа </w:t>
      </w:r>
    </w:p>
    <w:p w14:paraId="1FD9A152" w14:textId="77777777" w:rsidR="00605F2D" w:rsidRDefault="00605F2D" w:rsidP="00605F2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Внутришкольный контроль</w:t>
      </w:r>
    </w:p>
    <w:p w14:paraId="7B0E7936" w14:textId="77777777" w:rsidR="00605F2D" w:rsidRDefault="00605F2D" w:rsidP="00605F2D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D162F" w14:textId="77777777" w:rsidR="00605F2D" w:rsidRPr="00BF2AB1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компетенции Учреждения относятся:</w:t>
      </w:r>
    </w:p>
    <w:p w14:paraId="2958F5CC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осуществление образовательного процесса, подбор и расстановка кадров, научной, финансовой, хозяйственной и иной деятельности в пределах, установленных законодательством Российской Федерации; </w:t>
      </w:r>
    </w:p>
    <w:p w14:paraId="54DA5C2A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осуществляемое в пределах финансовых средств, находящихся в распоряжении Учреждения;</w:t>
      </w:r>
    </w:p>
    <w:p w14:paraId="580E94EB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предоставление Учредителю и общественности ежегодного отчета о поступлении и расходовании финансовых и материальных средств; </w:t>
      </w:r>
    </w:p>
    <w:p w14:paraId="4273D729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подбор, прием на работу и расстановка кадров; ответственность за уровень их квалификации; </w:t>
      </w:r>
    </w:p>
    <w:p w14:paraId="711206ED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утверждение образовательных программ и учебных планов;</w:t>
      </w:r>
    </w:p>
    <w:p w14:paraId="5BA0936E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и утверждение годовых календарных учебных графиков; </w:t>
      </w:r>
    </w:p>
    <w:p w14:paraId="3A44BB01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структуры управления деятельностью Учреждения, штатного расписания, распределение должностных обязанностей;</w:t>
      </w:r>
    </w:p>
    <w:p w14:paraId="79C6D93F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и принятие правил внутреннего трудового распорядка Учреждения, иных локальных актов;</w:t>
      </w:r>
    </w:p>
    <w:p w14:paraId="5C893574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форм, методов и средств организации образовательного процесса; </w:t>
      </w:r>
    </w:p>
    <w:p w14:paraId="16D48ED1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формы, порядка и периодичности промежуточной сдачи </w:t>
      </w:r>
      <w:proofErr w:type="gramStart"/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 переводных</w:t>
      </w:r>
      <w:proofErr w:type="gramEnd"/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по общей физической подготовке, специальной физической подготовке и технико-тактической подготовке; </w:t>
      </w:r>
    </w:p>
    <w:p w14:paraId="73779C13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традиционных мероприятий и соревнований среди обучающихся (воспитанников) Учреждения, согласно утвержденного плана работы;</w:t>
      </w:r>
    </w:p>
    <w:p w14:paraId="4EAB6EED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участие в летней оздоровительной кампании, организации досуга обучающихся (воспитанников); </w:t>
      </w:r>
    </w:p>
    <w:p w14:paraId="21CB54D7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Учреждение обеспечивает создание и ведение официального сайта в сети Интернет. </w:t>
      </w:r>
    </w:p>
    <w:p w14:paraId="10826E50" w14:textId="77777777" w:rsidR="00605F2D" w:rsidRDefault="00605F2D" w:rsidP="00605F2D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E9AFF" w14:textId="77777777" w:rsidR="00605F2D" w:rsidRDefault="00605F2D" w:rsidP="00605F2D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и направленность образовательных программ</w:t>
      </w:r>
    </w:p>
    <w:p w14:paraId="6F1D21B8" w14:textId="77777777" w:rsidR="00605F2D" w:rsidRPr="009B7F6A" w:rsidRDefault="00605F2D" w:rsidP="00605F2D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A37E10" w14:textId="77777777" w:rsidR="00605F2D" w:rsidRPr="00EC6657" w:rsidRDefault="00605F2D" w:rsidP="00605F2D">
      <w:pPr>
        <w:pStyle w:val="ad"/>
        <w:ind w:left="0" w:right="346" w:firstLine="359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EC6657">
        <w:rPr>
          <w:b/>
          <w:sz w:val="28"/>
          <w:szCs w:val="28"/>
        </w:rPr>
        <w:t xml:space="preserve">СОЭ – спортивно-оздоровительный этап. </w:t>
      </w:r>
      <w:r w:rsidRPr="00EC6657">
        <w:rPr>
          <w:sz w:val="28"/>
          <w:szCs w:val="28"/>
        </w:rPr>
        <w:t xml:space="preserve">Данная программа направлена на привитие спортсменам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учебных нормативов по физической и технической подготовке в соответствии с их возрастом, сообщить элементарные теоретические сведения и </w:t>
      </w:r>
      <w:proofErr w:type="gramStart"/>
      <w:r w:rsidRPr="00EC6657">
        <w:rPr>
          <w:sz w:val="28"/>
          <w:szCs w:val="28"/>
        </w:rPr>
        <w:t>в конечном итоге</w:t>
      </w:r>
      <w:proofErr w:type="gramEnd"/>
      <w:r w:rsidRPr="00EC6657">
        <w:rPr>
          <w:sz w:val="28"/>
          <w:szCs w:val="28"/>
        </w:rPr>
        <w:t xml:space="preserve"> подготовить детей для зачисления на этап начальной подготовки.</w:t>
      </w:r>
    </w:p>
    <w:p w14:paraId="5A280D25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ЭНП – этап начальной подготовки.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группы начальной подготовки принимаются все желающие, прошедшие медицинский осмотр и не имеющие противопоказаний для занятия. На этапе начальной подготовки осуществляется физкультурно-оздоровительная работа, направленная на укрепление здоровья и закаливание, развитие основных двигательных качеств с преимущественным развитием скоростно-силовых качеств, ловкости и общей выносливости, овладение основным арсеналом двигательных навыков, участие в различных соревнованиях, разностороннюю общефизическую подготовку. </w:t>
      </w:r>
    </w:p>
    <w:p w14:paraId="4D8D1C68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Э – тренировочный этап.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Тренировочная группа формируется из числа учащихся, прошедших медицинский осмотр и не имеющих противопоказаний для занятия спортом. Комплектация групп проводится на конкурсной основе из детей, прошедших индивидуальный отбор и выполнивших контрольные нормативы по физической подготовке. Перевод учащихся по годам обучения (на следующий этап) 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при условии выполнения контрольных нормативов по физической подготовке и теоретической подготовке. </w:t>
      </w:r>
    </w:p>
    <w:p w14:paraId="3987A510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тренировки: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подготовки решаются задачи - укрепление здоровья и дальнейшее развитие основных двигательных качеств с акцентом на развитие силы, быстроты, общей и специальной выносливости. Физическая подготовка на этом этапе становится более целенаправленной. В зависимости от года обучения делают акцент на воспитание определенных качеств, выделяя общую и специальную физическую подготовку. Общая физическая подготовка – предусматривает всестороннее развитие двигательных качеств, функциональных возможностей. Специальная физическая подготовка – развитие качеств и функциональных возможностей. На этом этапе обучения происходит овладение </w:t>
      </w:r>
      <w:proofErr w:type="spell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тактико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технической подготовкой, совершенствование двигательных навыков, развитие волевых качеств, воспитание судейских и инструкторских навыков, совершенствование навыков самостоятельных занятий, участие в соревнованиях. На всех этапах занятий должен идти непрерывный процесс обучения и совершенствования технической подготовки спортсменов. </w:t>
      </w:r>
    </w:p>
    <w:p w14:paraId="23D42424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соревнованиях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главная цель подготовки юного спортсмена. Следует учитывать, что при участии в соревнованиях у занимающих совершенствуется весь комплекс подготовки: техническая, тактическая, физическая, волевая подготовка, а также навыки судейской и инструкторской деятельности. Все занимающиеся должны получить элементарные навыки судейства по избранному виду спорта и навыки инструкторской деятельности.</w:t>
      </w:r>
    </w:p>
    <w:p w14:paraId="1C7B3DF1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3F741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15501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6B969" w14:textId="77777777" w:rsidR="00605F2D" w:rsidRPr="00EC6657" w:rsidRDefault="00605F2D" w:rsidP="00605F2D">
      <w:pPr>
        <w:pStyle w:val="a7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6657">
        <w:rPr>
          <w:rFonts w:ascii="Times New Roman" w:hAnsi="Times New Roman" w:cs="Times New Roman"/>
          <w:b/>
          <w:sz w:val="28"/>
          <w:szCs w:val="28"/>
        </w:rPr>
        <w:t xml:space="preserve">ГКУ ДО «СШ по футболу им. А. </w:t>
      </w:r>
      <w:proofErr w:type="spellStart"/>
      <w:r w:rsidRPr="00EC6657">
        <w:rPr>
          <w:rFonts w:ascii="Times New Roman" w:hAnsi="Times New Roman" w:cs="Times New Roman"/>
          <w:b/>
          <w:sz w:val="28"/>
          <w:szCs w:val="28"/>
        </w:rPr>
        <w:t>Апшева</w:t>
      </w:r>
      <w:proofErr w:type="spellEnd"/>
      <w:r w:rsidRPr="00EC6657">
        <w:rPr>
          <w:rFonts w:ascii="Times New Roman" w:hAnsi="Times New Roman" w:cs="Times New Roman"/>
          <w:b/>
          <w:sz w:val="28"/>
          <w:szCs w:val="28"/>
        </w:rPr>
        <w:t>» Минспорта КБР</w:t>
      </w:r>
    </w:p>
    <w:p w14:paraId="1A53FE3D" w14:textId="77777777" w:rsidR="00605F2D" w:rsidRPr="00EC6657" w:rsidRDefault="00605F2D" w:rsidP="00605F2D">
      <w:pPr>
        <w:pStyle w:val="a7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4D1ED6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работает 18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Из них штатных работников - 15 чел. 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проходятся согласно графику. </w:t>
      </w:r>
      <w:proofErr w:type="gram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тренеры - преподаватели</w:t>
      </w:r>
      <w:proofErr w:type="gram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поддерживать свою спортивную форму, участвуя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соревнованиях, защищая честь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занимая призовые места. </w:t>
      </w:r>
    </w:p>
    <w:p w14:paraId="60A4C5D1" w14:textId="77777777" w:rsidR="00605F2D" w:rsidRDefault="00605F2D" w:rsidP="00605F2D">
      <w:pPr>
        <w:pStyle w:val="a7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45C71B" w14:textId="77777777" w:rsidR="00605F2D" w:rsidRDefault="00605F2D" w:rsidP="00605F2D">
      <w:pPr>
        <w:pStyle w:val="a7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контроль</w:t>
      </w:r>
    </w:p>
    <w:p w14:paraId="0BF42B08" w14:textId="77777777" w:rsidR="00605F2D" w:rsidRPr="00933541" w:rsidRDefault="00605F2D" w:rsidP="00605F2D">
      <w:pPr>
        <w:pStyle w:val="a7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238BAD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внутришкольного контроля является составной частью мониторинга </w:t>
      </w:r>
      <w:proofErr w:type="spellStart"/>
      <w:proofErr w:type="gram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воспитательного</w:t>
      </w:r>
      <w:proofErr w:type="gram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процесса. Целью внутришкольного контроля является совершенствование </w:t>
      </w:r>
      <w:proofErr w:type="spellStart"/>
      <w:proofErr w:type="gram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воспитательного</w:t>
      </w:r>
      <w:proofErr w:type="gram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процесса, отслеживание динамики развития обучающихся, реализация их потенциала, учитывая </w:t>
      </w:r>
      <w:proofErr w:type="gramStart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особенности</w:t>
      </w:r>
      <w:proofErr w:type="gramEnd"/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интересы, возможности, состояние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каждого обучающегося.</w:t>
      </w:r>
    </w:p>
    <w:p w14:paraId="3BB24769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416A5FA3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Анализ и прогнозирование перспективных, значимых для школы направлений развития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чебно-воспитательного процесса.</w:t>
      </w:r>
    </w:p>
    <w:p w14:paraId="28E3B78C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Совершенствование организации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чебно-воспитательного процесса.</w:t>
      </w:r>
    </w:p>
    <w:p w14:paraId="43054CB4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экспертных материалов к аттест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педагогических работников.</w:t>
      </w:r>
    </w:p>
    <w:p w14:paraId="3D5C5CDF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Корректировка тематического планиро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образовательных программ.</w:t>
      </w:r>
    </w:p>
    <w:p w14:paraId="1B63BBCB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и оценка результативности работы коллектива и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тренеров – преподавателей.</w:t>
      </w:r>
    </w:p>
    <w:p w14:paraId="5C2819FC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Осуществлением координационных 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взаимодействия как внутри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с другими образовательными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общественными организациями.</w:t>
      </w:r>
    </w:p>
    <w:p w14:paraId="0979BE14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работой по организационному, методическому и кадровому обеспечению учебно-воспитательного процесса, своевременностью и качеством выполнения намеченного. </w:t>
      </w:r>
    </w:p>
    <w:p w14:paraId="1E7DBD77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направлениями контроля учебно-тренировочного и воспитательного процесса являются: </w:t>
      </w:r>
    </w:p>
    <w:p w14:paraId="58DA3A8C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Административный контроль </w:t>
      </w:r>
    </w:p>
    <w:p w14:paraId="4704EF2A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Тематический контроль </w:t>
      </w:r>
    </w:p>
    <w:p w14:paraId="23580416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Промежуточный и итоговый контроль </w:t>
      </w:r>
    </w:p>
    <w:p w14:paraId="02A19411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Персональный контроль </w:t>
      </w:r>
    </w:p>
    <w:p w14:paraId="0BB9FC03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Медицинский контроль </w:t>
      </w:r>
    </w:p>
    <w:p w14:paraId="7905BC88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 контроль дает возможность проанализировать и всесторонне рассмотреть как положительные, так и проблемные стороны учебно-тренировочного и воспитательного процесса и проследить динамику роста профессиональной квалификации педагогов, своевременно оказать методическую помощь.</w:t>
      </w:r>
    </w:p>
    <w:p w14:paraId="6C1E9C23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8ED9D" w14:textId="77777777" w:rsidR="00605F2D" w:rsidRDefault="00605F2D" w:rsidP="00605F2D">
      <w:pPr>
        <w:pStyle w:val="a7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обеспе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чение образовательного процесса</w:t>
      </w:r>
    </w:p>
    <w:p w14:paraId="07A08677" w14:textId="77777777" w:rsidR="00605F2D" w:rsidRPr="00933541" w:rsidRDefault="00605F2D" w:rsidP="00605F2D">
      <w:pPr>
        <w:pStyle w:val="a7"/>
        <w:spacing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534265" w14:textId="77777777" w:rsidR="00605F2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уровень обеспечения тренировочного и воспитательного процесса требует от педагогического коллектива активного участия в методической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работе. Методическая служба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организационно педагогической и управленческой деятельности администрации, руководителя методического совета, методических объединений тренеров - преподавателей. </w:t>
      </w:r>
    </w:p>
    <w:p w14:paraId="7926FB3F" w14:textId="77777777" w:rsidR="00605F2D" w:rsidRPr="00D044D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формы организации методической работы: обобщение педагогического опыта работы, обмен опытом, заседания педагогических и методических советов, подготовка докладов к выступлениям по актуальным темам, подготовка методических разработок тренерами-преподавателями, оказание консультативной помощи тренерам – преподавателям и учителям физической культуры. Ежего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педагогический коллектив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933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свою деятельность в соответствии с реализацией выбранной единой методической темы. 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C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Методическая тема </w:t>
      </w:r>
      <w:r w:rsidRPr="00EC6657">
        <w:rPr>
          <w:rFonts w:ascii="Times New Roman" w:hAnsi="Times New Roman" w:cs="Times New Roman"/>
          <w:sz w:val="28"/>
          <w:szCs w:val="28"/>
          <w:u w:val="single"/>
        </w:rPr>
        <w:t xml:space="preserve">ГКУ ДО «СШ по футболу им. А. </w:t>
      </w:r>
      <w:proofErr w:type="spellStart"/>
      <w:r w:rsidRPr="00EC6657">
        <w:rPr>
          <w:rFonts w:ascii="Times New Roman" w:hAnsi="Times New Roman" w:cs="Times New Roman"/>
          <w:sz w:val="28"/>
          <w:szCs w:val="28"/>
          <w:u w:val="single"/>
        </w:rPr>
        <w:t>Апшева</w:t>
      </w:r>
      <w:proofErr w:type="spellEnd"/>
      <w:r w:rsidRPr="00EC6657">
        <w:rPr>
          <w:rFonts w:ascii="Times New Roman" w:hAnsi="Times New Roman" w:cs="Times New Roman"/>
          <w:sz w:val="28"/>
          <w:szCs w:val="28"/>
          <w:u w:val="single"/>
        </w:rPr>
        <w:t>» Минспорта КБР</w:t>
      </w:r>
      <w:r w:rsidRPr="00EC66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в 2022 – 2023уч.г.: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«Реализация образовательных 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программ в сфере физической культуры и спорта в организациях дополнительного образования»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81A8EE" w14:textId="77777777" w:rsidR="00605F2D" w:rsidRPr="00D044DD" w:rsidRDefault="00605F2D" w:rsidP="00605F2D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Формирование готовности тренеров – 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 реализации образовательных программ в сфере физической культуры и спорта в организациях дополнительного образования</w:t>
      </w: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43A94D7" w14:textId="77777777" w:rsidR="00605F2D" w:rsidRPr="00D044DD" w:rsidRDefault="00605F2D" w:rsidP="00605F2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Задачи: </w:t>
      </w:r>
    </w:p>
    <w:p w14:paraId="066CE8E8" w14:textId="77777777" w:rsidR="00605F2D" w:rsidRPr="00D044DD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формирование и развитие творческих и спортивных способностей обучающихся;</w:t>
      </w:r>
    </w:p>
    <w:p w14:paraId="1B2FB5DE" w14:textId="77777777" w:rsidR="00605F2D" w:rsidRPr="00D044DD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формирование культуры здорового и безопасного образа жизни, укрепление здоровья обучающихся;</w:t>
      </w:r>
    </w:p>
    <w:p w14:paraId="1060D839" w14:textId="77777777" w:rsidR="00605F2D" w:rsidRPr="00D044DD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мотивация тренеров – преподавателей для дальнейшего саморазвития;</w:t>
      </w:r>
    </w:p>
    <w:p w14:paraId="6E53BCA0" w14:textId="77777777" w:rsidR="00605F2D" w:rsidRPr="00D044DD" w:rsidRDefault="00605F2D" w:rsidP="00605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044D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выявление и поддержка детей, показавших высокие спортивные достижения в спорте.</w:t>
      </w:r>
    </w:p>
    <w:p w14:paraId="1D782FA0" w14:textId="77777777" w:rsidR="00605F2D" w:rsidRPr="00933541" w:rsidRDefault="00605F2D" w:rsidP="00605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C7DD60" w14:textId="77777777" w:rsidR="00605F2D" w:rsidRPr="00933541" w:rsidRDefault="00605F2D" w:rsidP="00605F2D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33541">
        <w:rPr>
          <w:rFonts w:ascii="Times New Roman" w:hAnsi="Times New Roman" w:cs="Times New Roman"/>
          <w:b/>
          <w:sz w:val="28"/>
          <w:szCs w:val="24"/>
        </w:rPr>
        <w:t xml:space="preserve">Работа со СМИ. </w:t>
      </w:r>
      <w:r w:rsidRPr="00933541">
        <w:rPr>
          <w:rFonts w:ascii="Times New Roman" w:hAnsi="Times New Roman" w:cs="Times New Roman"/>
          <w:sz w:val="28"/>
          <w:szCs w:val="24"/>
        </w:rPr>
        <w:t>В течение года в СМИ освещались результаты выступлений обучающихся на соревнованиях различного уровня. Результаты соревнований обучающихся разм</w:t>
      </w:r>
      <w:r>
        <w:rPr>
          <w:rFonts w:ascii="Times New Roman" w:hAnsi="Times New Roman" w:cs="Times New Roman"/>
          <w:sz w:val="28"/>
          <w:szCs w:val="24"/>
        </w:rPr>
        <w:t xml:space="preserve">ещались на официальном сайте и соцсетях </w:t>
      </w:r>
      <w:r>
        <w:rPr>
          <w:rFonts w:ascii="Times New Roman" w:hAnsi="Times New Roman" w:cs="Times New Roman"/>
          <w:sz w:val="28"/>
          <w:szCs w:val="28"/>
        </w:rPr>
        <w:t xml:space="preserve">ГКУ ДО «СШ по футболу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Минспорта КБР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5C8473F4" w14:textId="77777777" w:rsidR="00605F2D" w:rsidRDefault="00605F2D" w:rsidP="00605F2D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5003F38D" w14:textId="77777777" w:rsidR="00C046ED" w:rsidRDefault="00C046ED"/>
    <w:sectPr w:rsidR="00C046ED" w:rsidSect="00605F2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229"/>
    <w:multiLevelType w:val="hybridMultilevel"/>
    <w:tmpl w:val="17B4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2D"/>
    <w:rsid w:val="00605F2D"/>
    <w:rsid w:val="006C2197"/>
    <w:rsid w:val="009F399F"/>
    <w:rsid w:val="00C0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B4F4"/>
  <w15:chartTrackingRefBased/>
  <w15:docId w15:val="{3C88EB59-4F70-4EEC-A8EE-5DF6DE36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2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F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F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F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F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F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F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F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F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F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F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5F2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5F2D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605F2D"/>
    <w:pPr>
      <w:widowControl w:val="0"/>
      <w:autoSpaceDE w:val="0"/>
      <w:autoSpaceDN w:val="0"/>
      <w:spacing w:after="0" w:line="240" w:lineRule="auto"/>
      <w:ind w:left="461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605F2D"/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futbol7700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3302</Words>
  <Characters>18828</Characters>
  <Application>Microsoft Office Word</Application>
  <DocSecurity>0</DocSecurity>
  <Lines>156</Lines>
  <Paragraphs>44</Paragraphs>
  <ScaleCrop>false</ScaleCrop>
  <Company/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2026-05-14T11:31:00Z</dcterms:created>
  <dcterms:modified xsi:type="dcterms:W3CDTF">2026-05-14T11:32:00Z</dcterms:modified>
</cp:coreProperties>
</file>